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4C2D" w14:textId="77777777" w:rsidR="002C04DE" w:rsidRDefault="002C04DE" w:rsidP="002C04DE">
      <w:pPr>
        <w:spacing w:after="0" w:line="240" w:lineRule="auto"/>
      </w:pPr>
    </w:p>
    <w:p w14:paraId="590409F2" w14:textId="77777777" w:rsidR="003C43DD" w:rsidRDefault="003C43DD" w:rsidP="003C43DD">
      <w:pPr>
        <w:spacing w:after="0" w:line="240" w:lineRule="auto"/>
        <w:rPr>
          <w:rFonts w:ascii="Arial Rounded MT Bold" w:hAnsi="Arial Rounded MT Bold"/>
        </w:rPr>
      </w:pPr>
      <w:r w:rsidRPr="00174869">
        <w:rPr>
          <w:rFonts w:ascii="Arial Rounded MT Bold" w:hAnsi="Arial Rounded MT Bold"/>
          <w:noProof/>
        </w:rPr>
        <w:drawing>
          <wp:anchor distT="0" distB="0" distL="114300" distR="114300" simplePos="0" relativeHeight="251661312" behindDoc="0" locked="0" layoutInCell="1" allowOverlap="1" wp14:anchorId="2FD393A3" wp14:editId="62D39780">
            <wp:simplePos x="0" y="0"/>
            <wp:positionH relativeFrom="column">
              <wp:posOffset>-285750</wp:posOffset>
            </wp:positionH>
            <wp:positionV relativeFrom="paragraph">
              <wp:posOffset>-192405</wp:posOffset>
            </wp:positionV>
            <wp:extent cx="1218711" cy="730250"/>
            <wp:effectExtent l="0" t="0" r="635" b="0"/>
            <wp:wrapNone/>
            <wp:docPr id="1533612262" name="Picture 1533612262" descr="A picture containing text, clipart, businesscard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businesscard, vector graphic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359" cy="733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</w:rPr>
        <w:t xml:space="preserve">                           </w:t>
      </w:r>
    </w:p>
    <w:p w14:paraId="0AFE7471" w14:textId="77777777" w:rsidR="003C43DD" w:rsidRPr="00174869" w:rsidRDefault="003C43DD" w:rsidP="003C43DD">
      <w:pPr>
        <w:spacing w:after="0"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                              </w:t>
      </w:r>
    </w:p>
    <w:p w14:paraId="5EC5B943" w14:textId="77777777" w:rsidR="003C43DD" w:rsidRPr="004D7C32" w:rsidRDefault="003C43DD" w:rsidP="003C43DD">
      <w:pPr>
        <w:spacing w:after="0" w:line="240" w:lineRule="auto"/>
        <w:rPr>
          <w:rFonts w:ascii="Broadway" w:hAnsi="Broadway"/>
          <w:sz w:val="25"/>
          <w:szCs w:val="25"/>
        </w:rPr>
      </w:pPr>
      <w:r w:rsidRPr="00C1203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7F32F" wp14:editId="30E946F7">
                <wp:simplePos x="0" y="0"/>
                <wp:positionH relativeFrom="column">
                  <wp:posOffset>-152400</wp:posOffset>
                </wp:positionH>
                <wp:positionV relativeFrom="paragraph">
                  <wp:posOffset>217170</wp:posOffset>
                </wp:positionV>
                <wp:extent cx="6300216" cy="18288"/>
                <wp:effectExtent l="0" t="0" r="24765" b="20320"/>
                <wp:wrapNone/>
                <wp:docPr id="1737504081" name="Flowchart: Process 1737504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216" cy="1828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A817F" id="_x0000_t109" coordsize="21600,21600" o:spt="109" path="m,l,21600r21600,l21600,xe">
                <v:stroke joinstyle="miter"/>
                <v:path gradientshapeok="t" o:connecttype="rect"/>
              </v:shapetype>
              <v:shape id="Flowchart: Process 1737504081" o:spid="_x0000_s1026" type="#_x0000_t109" style="position:absolute;margin-left:-12pt;margin-top:17.1pt;width:496.1pt;height: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" fillcolor="#4472c4 [3204]" strokecolor="#1f3763 [1604]" strokeweight="1pt"/>
            </w:pict>
          </mc:Fallback>
        </mc:AlternateContent>
      </w:r>
      <w:r>
        <w:rPr>
          <w:rFonts w:ascii="Broadway" w:hAnsi="Broadway"/>
          <w:sz w:val="25"/>
          <w:szCs w:val="25"/>
        </w:rPr>
        <w:t xml:space="preserve">                          </w:t>
      </w:r>
      <w:r w:rsidRPr="004D7C32">
        <w:rPr>
          <w:rFonts w:ascii="Broadway" w:hAnsi="Broadway"/>
          <w:sz w:val="25"/>
          <w:szCs w:val="25"/>
        </w:rPr>
        <w:t>Prosperity Social &amp; Community Development Group, Inc</w:t>
      </w:r>
    </w:p>
    <w:p w14:paraId="6261319B" w14:textId="77777777" w:rsidR="003C43DD" w:rsidRDefault="003C43DD" w:rsidP="003C43DD">
      <w:pPr>
        <w:spacing w:after="0" w:line="240" w:lineRule="auto"/>
      </w:pPr>
    </w:p>
    <w:p w14:paraId="45B8E139" w14:textId="579ACC61" w:rsidR="003C43DD" w:rsidRPr="004D7C32" w:rsidRDefault="003C43DD" w:rsidP="003C43DD">
      <w:pPr>
        <w:spacing w:after="0" w:line="240" w:lineRule="auto"/>
        <w:jc w:val="center"/>
        <w:rPr>
          <w:rFonts w:ascii="Impact" w:hAnsi="Impact"/>
          <w:sz w:val="36"/>
          <w:szCs w:val="36"/>
        </w:rPr>
      </w:pPr>
      <w:r w:rsidRPr="004D7C32">
        <w:rPr>
          <w:rFonts w:ascii="Impact" w:hAnsi="Impact"/>
          <w:sz w:val="36"/>
          <w:szCs w:val="36"/>
        </w:rPr>
        <w:t>Success Coach</w:t>
      </w:r>
    </w:p>
    <w:p w14:paraId="60A52058" w14:textId="77777777" w:rsidR="003C43DD" w:rsidRDefault="003C43DD" w:rsidP="003C43DD">
      <w:pPr>
        <w:spacing w:after="0" w:line="240" w:lineRule="auto"/>
      </w:pPr>
    </w:p>
    <w:p w14:paraId="39D6CB9A" w14:textId="46E07C59" w:rsidR="003C43DD" w:rsidRPr="009851B4" w:rsidRDefault="003C43DD" w:rsidP="003C43DD">
      <w:pPr>
        <w:spacing w:after="0" w:line="240" w:lineRule="auto"/>
        <w:rPr>
          <w:rFonts w:cstheme="minorHAnsi"/>
          <w:sz w:val="24"/>
          <w:szCs w:val="24"/>
        </w:rPr>
      </w:pPr>
      <w:r w:rsidRPr="009851B4">
        <w:rPr>
          <w:rFonts w:cstheme="minorHAnsi"/>
          <w:sz w:val="24"/>
          <w:szCs w:val="24"/>
        </w:rPr>
        <w:t xml:space="preserve">Under the direction of the Program </w:t>
      </w:r>
      <w:r w:rsidR="00F361D6">
        <w:rPr>
          <w:rFonts w:cstheme="minorHAnsi"/>
          <w:sz w:val="24"/>
          <w:szCs w:val="24"/>
        </w:rPr>
        <w:t>Director</w:t>
      </w:r>
      <w:r w:rsidRPr="009851B4">
        <w:rPr>
          <w:rFonts w:cstheme="minorHAnsi"/>
          <w:sz w:val="24"/>
          <w:szCs w:val="24"/>
        </w:rPr>
        <w:t>, the Success Coach</w:t>
      </w:r>
      <w:r w:rsidR="00654FEF">
        <w:rPr>
          <w:rFonts w:cstheme="minorHAnsi"/>
          <w:sz w:val="24"/>
          <w:szCs w:val="24"/>
        </w:rPr>
        <w:t>/Case Manager</w:t>
      </w:r>
      <w:r w:rsidRPr="009851B4">
        <w:rPr>
          <w:rFonts w:cstheme="minorHAnsi"/>
          <w:sz w:val="24"/>
          <w:szCs w:val="24"/>
        </w:rPr>
        <w:t xml:space="preserve"> will play a key role in guiding their clients toward achieving success in a wide variety of fields.  Their duties include determining personal goals, developing individualized plans and implementing strategies that promote success and most importantly, representing Prosperity Social &amp; Community Development Group, Inc (PSCDG) in a professional manner.</w:t>
      </w:r>
    </w:p>
    <w:p w14:paraId="004DA18D" w14:textId="77777777" w:rsidR="003C43DD" w:rsidRPr="009851B4" w:rsidRDefault="003C43DD" w:rsidP="003C43DD">
      <w:pPr>
        <w:spacing w:after="0" w:line="240" w:lineRule="auto"/>
        <w:rPr>
          <w:rFonts w:cstheme="minorHAnsi"/>
          <w:sz w:val="24"/>
          <w:szCs w:val="24"/>
        </w:rPr>
      </w:pPr>
    </w:p>
    <w:p w14:paraId="3D3B4017" w14:textId="77777777" w:rsidR="003C43DD" w:rsidRPr="009851B4" w:rsidRDefault="003C43DD" w:rsidP="003C43DD">
      <w:pPr>
        <w:spacing w:after="0" w:line="240" w:lineRule="auto"/>
        <w:rPr>
          <w:rFonts w:cstheme="minorHAnsi"/>
          <w:sz w:val="24"/>
          <w:szCs w:val="24"/>
        </w:rPr>
      </w:pPr>
      <w:r w:rsidRPr="009851B4">
        <w:rPr>
          <w:rFonts w:cstheme="minorHAnsi"/>
          <w:sz w:val="24"/>
          <w:szCs w:val="24"/>
        </w:rPr>
        <w:t>Duties of the Success Coach/Case Manager:</w:t>
      </w:r>
    </w:p>
    <w:p w14:paraId="25169018" w14:textId="77777777" w:rsidR="003C43DD" w:rsidRPr="009851B4" w:rsidRDefault="003C43DD" w:rsidP="003C43D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9851B4">
        <w:rPr>
          <w:rFonts w:cstheme="minorHAnsi"/>
          <w:sz w:val="24"/>
          <w:szCs w:val="24"/>
        </w:rPr>
        <w:t>Responsible for identifying strengths, needs and risks of the participants and their families in order to develop short and long-ter</w:t>
      </w:r>
      <w:r>
        <w:rPr>
          <w:rFonts w:cstheme="minorHAnsi"/>
          <w:sz w:val="24"/>
          <w:szCs w:val="24"/>
        </w:rPr>
        <w:t>m</w:t>
      </w:r>
      <w:r w:rsidRPr="009851B4">
        <w:rPr>
          <w:rFonts w:cstheme="minorHAnsi"/>
          <w:sz w:val="24"/>
          <w:szCs w:val="24"/>
        </w:rPr>
        <w:t xml:space="preserve"> goals</w:t>
      </w:r>
    </w:p>
    <w:p w14:paraId="6DA2B37F" w14:textId="77777777" w:rsidR="003C43DD" w:rsidRPr="009851B4" w:rsidRDefault="003C43DD" w:rsidP="003C43D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9851B4">
        <w:rPr>
          <w:rFonts w:cstheme="minorHAnsi"/>
          <w:sz w:val="24"/>
          <w:szCs w:val="24"/>
        </w:rPr>
        <w:t>Follow goal development</w:t>
      </w:r>
    </w:p>
    <w:p w14:paraId="15CCF39E" w14:textId="77777777" w:rsidR="003C43DD" w:rsidRPr="009851B4" w:rsidRDefault="003C43DD" w:rsidP="003C43D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9851B4">
        <w:rPr>
          <w:rFonts w:cstheme="minorHAnsi"/>
          <w:sz w:val="24"/>
          <w:szCs w:val="24"/>
        </w:rPr>
        <w:t>Lead participants through the process of creating an individualized service plan and a Family Service plan to help ensure that all the resources, services and activities participants need to succeed will be part of their experience</w:t>
      </w:r>
    </w:p>
    <w:p w14:paraId="72AABE33" w14:textId="77777777" w:rsidR="003C43DD" w:rsidRDefault="003C43DD" w:rsidP="003C43D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9851B4">
        <w:rPr>
          <w:rFonts w:cstheme="minorHAnsi"/>
          <w:sz w:val="24"/>
          <w:szCs w:val="24"/>
        </w:rPr>
        <w:t>Will serve as a liaison and advocate for the families assigned to them</w:t>
      </w:r>
    </w:p>
    <w:p w14:paraId="60BDE422" w14:textId="13FBA783" w:rsidR="003C43DD" w:rsidRDefault="003C43DD" w:rsidP="003C43D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Knowledge of community resources and services</w:t>
      </w:r>
    </w:p>
    <w:p w14:paraId="5A105286" w14:textId="31928D9A" w:rsidR="003C43DD" w:rsidRDefault="003C43DD" w:rsidP="003C43D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Organize and prioritize work</w:t>
      </w:r>
    </w:p>
    <w:p w14:paraId="1E58F5A4" w14:textId="7A15BF1E" w:rsidR="003C43DD" w:rsidRDefault="003C43DD" w:rsidP="003C43D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Ability to coordinate multiple projects simultaneously</w:t>
      </w:r>
    </w:p>
    <w:p w14:paraId="7081B20A" w14:textId="331B3A3B" w:rsidR="003C43DD" w:rsidRDefault="003C43DD" w:rsidP="003C43D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Tracks participant activity and progress</w:t>
      </w:r>
    </w:p>
    <w:p w14:paraId="27FE824C" w14:textId="6656048F" w:rsidR="003C43DD" w:rsidRDefault="003C43DD" w:rsidP="003C43D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Collects data such as: job requirements, descriptions, and skills from employers</w:t>
      </w:r>
    </w:p>
    <w:p w14:paraId="67E1B54C" w14:textId="1E354BBF" w:rsidR="003C43DD" w:rsidRPr="009851B4" w:rsidRDefault="003C43DD" w:rsidP="003C43D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</w:t>
      </w:r>
    </w:p>
    <w:p w14:paraId="1B4FA783" w14:textId="77777777" w:rsidR="003C43DD" w:rsidRPr="004D7C32" w:rsidRDefault="003C43DD" w:rsidP="003C43D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4D7C32">
        <w:rPr>
          <w:rFonts w:eastAsia="Times New Roman" w:cstheme="minorHAnsi"/>
          <w:b/>
          <w:bCs/>
          <w:color w:val="2D2D2D"/>
          <w:sz w:val="24"/>
          <w:szCs w:val="24"/>
        </w:rPr>
        <w:t>Qualifications:</w:t>
      </w:r>
    </w:p>
    <w:p w14:paraId="59D9FF2A" w14:textId="77777777" w:rsidR="003C43DD" w:rsidRPr="004D7C32" w:rsidRDefault="003C43DD" w:rsidP="003C43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4D7C32">
        <w:rPr>
          <w:rFonts w:eastAsia="Times New Roman" w:cstheme="minorHAnsi"/>
          <w:color w:val="2D2D2D"/>
          <w:sz w:val="24"/>
          <w:szCs w:val="24"/>
        </w:rPr>
        <w:t>Bachelor's degree (preferably in Education, Social Work or a related field)</w:t>
      </w:r>
    </w:p>
    <w:p w14:paraId="1B1EDF67" w14:textId="77777777" w:rsidR="003C43DD" w:rsidRPr="004D7C32" w:rsidRDefault="003C43DD" w:rsidP="003C43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4D7C32">
        <w:rPr>
          <w:rFonts w:eastAsia="Times New Roman" w:cstheme="minorHAnsi"/>
          <w:color w:val="2D2D2D"/>
          <w:sz w:val="24"/>
          <w:szCs w:val="24"/>
        </w:rPr>
        <w:t>Professional case management experience working with youth and/or families.</w:t>
      </w:r>
    </w:p>
    <w:p w14:paraId="0A6D308A" w14:textId="77777777" w:rsidR="003C43DD" w:rsidRPr="004D7C32" w:rsidRDefault="003C43DD" w:rsidP="003C43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4D7C32">
        <w:rPr>
          <w:rFonts w:eastAsia="Times New Roman" w:cstheme="minorHAnsi"/>
          <w:color w:val="2D2D2D"/>
          <w:sz w:val="24"/>
          <w:szCs w:val="24"/>
        </w:rPr>
        <w:t>Bilingual English/Spanish or English/Creole preferred.</w:t>
      </w:r>
    </w:p>
    <w:p w14:paraId="19EBC180" w14:textId="77777777" w:rsidR="003C43DD" w:rsidRPr="004D7C32" w:rsidRDefault="003C43DD" w:rsidP="003C43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4D7C32">
        <w:rPr>
          <w:rFonts w:eastAsia="Times New Roman" w:cstheme="minorHAnsi"/>
          <w:color w:val="2D2D2D"/>
          <w:sz w:val="24"/>
          <w:szCs w:val="24"/>
        </w:rPr>
        <w:t>Knowledge of the community and socia</w:t>
      </w:r>
      <w:r>
        <w:rPr>
          <w:rFonts w:eastAsia="Times New Roman" w:cstheme="minorHAnsi"/>
          <w:color w:val="2D2D2D"/>
          <w:sz w:val="24"/>
          <w:szCs w:val="24"/>
        </w:rPr>
        <w:t>l</w:t>
      </w:r>
      <w:r w:rsidRPr="004D7C32">
        <w:rPr>
          <w:rFonts w:eastAsia="Times New Roman" w:cstheme="minorHAnsi"/>
          <w:color w:val="2D2D2D"/>
          <w:sz w:val="24"/>
          <w:szCs w:val="24"/>
        </w:rPr>
        <w:t xml:space="preserve"> services available in </w:t>
      </w:r>
      <w:r>
        <w:rPr>
          <w:rFonts w:eastAsia="Times New Roman" w:cstheme="minorHAnsi"/>
          <w:color w:val="2D2D2D"/>
          <w:sz w:val="24"/>
          <w:szCs w:val="24"/>
        </w:rPr>
        <w:t xml:space="preserve">Dade &amp; </w:t>
      </w:r>
      <w:r w:rsidRPr="004D7C32">
        <w:rPr>
          <w:rFonts w:eastAsia="Times New Roman" w:cstheme="minorHAnsi"/>
          <w:color w:val="2D2D2D"/>
          <w:sz w:val="24"/>
          <w:szCs w:val="24"/>
        </w:rPr>
        <w:t>Broward Count</w:t>
      </w:r>
      <w:r>
        <w:rPr>
          <w:rFonts w:eastAsia="Times New Roman" w:cstheme="minorHAnsi"/>
          <w:color w:val="2D2D2D"/>
          <w:sz w:val="24"/>
          <w:szCs w:val="24"/>
        </w:rPr>
        <w:t>ies</w:t>
      </w:r>
      <w:r w:rsidRPr="004D7C32">
        <w:rPr>
          <w:rFonts w:eastAsia="Times New Roman" w:cstheme="minorHAnsi"/>
          <w:color w:val="2D2D2D"/>
          <w:sz w:val="24"/>
          <w:szCs w:val="24"/>
        </w:rPr>
        <w:t>.</w:t>
      </w:r>
    </w:p>
    <w:p w14:paraId="046B1B27" w14:textId="77777777" w:rsidR="003C43DD" w:rsidRPr="004D7C32" w:rsidRDefault="003C43DD" w:rsidP="003C43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4D7C32">
        <w:rPr>
          <w:rFonts w:eastAsia="Times New Roman" w:cstheme="minorHAnsi"/>
          <w:color w:val="2D2D2D"/>
          <w:sz w:val="24"/>
          <w:szCs w:val="24"/>
        </w:rPr>
        <w:t>Good written, organizational, interpersonal, and communication skills.</w:t>
      </w:r>
    </w:p>
    <w:p w14:paraId="1BFD5DDE" w14:textId="77777777" w:rsidR="003C43DD" w:rsidRPr="004D7C32" w:rsidRDefault="003C43DD" w:rsidP="003C43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4D7C32">
        <w:rPr>
          <w:rFonts w:eastAsia="Times New Roman" w:cstheme="minorHAnsi"/>
          <w:color w:val="2D2D2D"/>
          <w:sz w:val="24"/>
          <w:szCs w:val="24"/>
        </w:rPr>
        <w:t>The ability to work effectively in a team environment with a positive attitude, and experience handling sensitive and confidential information with maximum discretion.</w:t>
      </w:r>
    </w:p>
    <w:p w14:paraId="6206D80D" w14:textId="77777777" w:rsidR="003C43DD" w:rsidRPr="004D7C32" w:rsidRDefault="003C43DD" w:rsidP="003C43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4D7C32">
        <w:rPr>
          <w:rFonts w:eastAsia="Times New Roman" w:cstheme="minorHAnsi"/>
          <w:color w:val="2D2D2D"/>
          <w:sz w:val="24"/>
          <w:szCs w:val="24"/>
        </w:rPr>
        <w:t>Possession of a valid Florida Driver’s License, car and car insurance is required.</w:t>
      </w:r>
    </w:p>
    <w:p w14:paraId="6E2941E5" w14:textId="77777777" w:rsidR="002C04DE" w:rsidRDefault="002C04DE" w:rsidP="002C04DE">
      <w:pPr>
        <w:spacing w:after="0" w:line="240" w:lineRule="auto"/>
      </w:pPr>
    </w:p>
    <w:sectPr w:rsidR="002C04DE" w:rsidSect="00A267C9">
      <w:footerReference w:type="default" r:id="rId8"/>
      <w:pgSz w:w="12240" w:h="15840"/>
      <w:pgMar w:top="1008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CBAB" w14:textId="77777777" w:rsidR="00A267C9" w:rsidRDefault="00A267C9" w:rsidP="007C23E8">
      <w:pPr>
        <w:spacing w:after="0" w:line="240" w:lineRule="auto"/>
      </w:pPr>
      <w:r>
        <w:separator/>
      </w:r>
    </w:p>
  </w:endnote>
  <w:endnote w:type="continuationSeparator" w:id="0">
    <w:p w14:paraId="139B0A55" w14:textId="77777777" w:rsidR="00A267C9" w:rsidRDefault="00A267C9" w:rsidP="007C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300A" w14:textId="77777777" w:rsidR="007C23E8" w:rsidRPr="006271A0" w:rsidRDefault="007C23E8" w:rsidP="007C23E8">
    <w:pPr>
      <w:pStyle w:val="Footer"/>
      <w:rPr>
        <w:rFonts w:ascii="Abadi" w:hAnsi="Abadi" w:cs="Times New Roman"/>
        <w:sz w:val="20"/>
        <w:szCs w:val="20"/>
      </w:rPr>
    </w:pPr>
    <w:bookmarkStart w:id="0" w:name="_Hlk63338023"/>
    <w:r w:rsidRPr="00A52990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13C073E8" wp14:editId="592B4FF4">
          <wp:extent cx="502920" cy="484632"/>
          <wp:effectExtent l="0" t="0" r="0" b="0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484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71A0" w:rsidRPr="006271A0">
      <w:rPr>
        <w:rFonts w:ascii="Abadi" w:hAnsi="Abadi" w:cs="Times New Roman"/>
        <w:sz w:val="20"/>
        <w:szCs w:val="20"/>
      </w:rPr>
      <w:t>O</w:t>
    </w:r>
    <w:r w:rsidRPr="006271A0">
      <w:rPr>
        <w:rFonts w:ascii="Abadi" w:hAnsi="Abadi" w:cs="Times New Roman"/>
        <w:sz w:val="20"/>
        <w:szCs w:val="20"/>
      </w:rPr>
      <w:t xml:space="preserve">ffice: 786-773-1345 </w:t>
    </w:r>
    <w:r w:rsidRPr="006271A0">
      <w:rPr>
        <w:rFonts w:ascii="Abadi" w:hAnsi="Abadi" w:cs="Times New Roman"/>
        <w:noProof/>
        <w:sz w:val="20"/>
        <w:szCs w:val="20"/>
      </w:rPr>
      <w:drawing>
        <wp:inline distT="0" distB="0" distL="0" distR="0" wp14:anchorId="6DA71C77" wp14:editId="3EFBFB10">
          <wp:extent cx="502920" cy="484632"/>
          <wp:effectExtent l="0" t="0" r="0" b="0"/>
          <wp:docPr id="6" name="Picture 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484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71A0">
      <w:rPr>
        <w:rFonts w:ascii="Abadi" w:hAnsi="Abadi" w:cs="Times New Roman"/>
        <w:sz w:val="20"/>
        <w:szCs w:val="20"/>
      </w:rPr>
      <w:t xml:space="preserve"> F</w:t>
    </w:r>
    <w:r w:rsidRPr="006271A0">
      <w:rPr>
        <w:rFonts w:ascii="Abadi" w:hAnsi="Abadi" w:cs="Times New Roman"/>
        <w:sz w:val="20"/>
        <w:szCs w:val="20"/>
      </w:rPr>
      <w:t xml:space="preserve">ax: 786-359-4039 </w:t>
    </w:r>
    <w:r w:rsidRPr="006271A0">
      <w:rPr>
        <w:rFonts w:ascii="Abadi" w:hAnsi="Abadi" w:cs="Times New Roman"/>
        <w:noProof/>
        <w:sz w:val="20"/>
        <w:szCs w:val="20"/>
      </w:rPr>
      <w:drawing>
        <wp:inline distT="0" distB="0" distL="0" distR="0" wp14:anchorId="63DB7C23" wp14:editId="7636370F">
          <wp:extent cx="502920" cy="484632"/>
          <wp:effectExtent l="0" t="0" r="0" b="0"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484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271A0">
      <w:rPr>
        <w:rFonts w:ascii="Abadi" w:hAnsi="Abadi" w:cs="Times New Roman"/>
        <w:sz w:val="20"/>
        <w:szCs w:val="20"/>
      </w:rPr>
      <w:t xml:space="preserve"> www.p-scdg.org </w:t>
    </w:r>
    <w:r w:rsidRPr="006271A0">
      <w:rPr>
        <w:rFonts w:ascii="Abadi" w:hAnsi="Abadi" w:cs="Times New Roman"/>
        <w:noProof/>
        <w:sz w:val="20"/>
        <w:szCs w:val="20"/>
      </w:rPr>
      <w:drawing>
        <wp:inline distT="0" distB="0" distL="0" distR="0" wp14:anchorId="18EB2D51" wp14:editId="11364170">
          <wp:extent cx="502920" cy="484632"/>
          <wp:effectExtent l="0" t="0" r="0" b="0"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484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C0B399" w14:textId="77777777" w:rsidR="007C23E8" w:rsidRPr="006271A0" w:rsidRDefault="007C23E8" w:rsidP="007C23E8">
    <w:pPr>
      <w:spacing w:after="0" w:line="240" w:lineRule="auto"/>
      <w:jc w:val="center"/>
      <w:rPr>
        <w:rFonts w:ascii="Abadi" w:eastAsiaTheme="minorEastAsia" w:hAnsi="Abadi" w:cs="Times New Roman"/>
        <w:sz w:val="20"/>
        <w:szCs w:val="20"/>
      </w:rPr>
    </w:pPr>
    <w:r w:rsidRPr="006271A0">
      <w:rPr>
        <w:rFonts w:ascii="Abadi" w:eastAsiaTheme="minorEastAsia" w:hAnsi="Abadi" w:cs="Times New Roman"/>
        <w:sz w:val="20"/>
        <w:szCs w:val="20"/>
      </w:rPr>
      <w:t>1175 N.E. 125th Street Miami, Florida 33161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2945F" w14:textId="77777777" w:rsidR="00A267C9" w:rsidRDefault="00A267C9" w:rsidP="007C23E8">
      <w:pPr>
        <w:spacing w:after="0" w:line="240" w:lineRule="auto"/>
      </w:pPr>
      <w:r>
        <w:separator/>
      </w:r>
    </w:p>
  </w:footnote>
  <w:footnote w:type="continuationSeparator" w:id="0">
    <w:p w14:paraId="1BEB2F9D" w14:textId="77777777" w:rsidR="00A267C9" w:rsidRDefault="00A267C9" w:rsidP="007C2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93E"/>
    <w:multiLevelType w:val="multilevel"/>
    <w:tmpl w:val="A50E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F96018"/>
    <w:multiLevelType w:val="hybridMultilevel"/>
    <w:tmpl w:val="B10C876C"/>
    <w:lvl w:ilvl="0" w:tplc="50FC50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22CA0"/>
    <w:multiLevelType w:val="hybridMultilevel"/>
    <w:tmpl w:val="F1C26868"/>
    <w:lvl w:ilvl="0" w:tplc="25B4EED4">
      <w:start w:val="1"/>
      <w:numFmt w:val="decimal"/>
      <w:lvlText w:val="%1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 w15:restartNumberingAfterBreak="0">
    <w:nsid w:val="7BF71843"/>
    <w:multiLevelType w:val="multilevel"/>
    <w:tmpl w:val="E284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0965879">
    <w:abstractNumId w:val="2"/>
  </w:num>
  <w:num w:numId="2" w16cid:durableId="2016568848">
    <w:abstractNumId w:val="0"/>
  </w:num>
  <w:num w:numId="3" w16cid:durableId="1579173573">
    <w:abstractNumId w:val="3"/>
  </w:num>
  <w:num w:numId="4" w16cid:durableId="200173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DD"/>
    <w:rsid w:val="000F3DFB"/>
    <w:rsid w:val="00174869"/>
    <w:rsid w:val="0023256A"/>
    <w:rsid w:val="002C04DE"/>
    <w:rsid w:val="00302D62"/>
    <w:rsid w:val="003C43DD"/>
    <w:rsid w:val="00626231"/>
    <w:rsid w:val="006271A0"/>
    <w:rsid w:val="00654FEF"/>
    <w:rsid w:val="007C23E8"/>
    <w:rsid w:val="007C66C1"/>
    <w:rsid w:val="007E2483"/>
    <w:rsid w:val="0099105E"/>
    <w:rsid w:val="00A267C9"/>
    <w:rsid w:val="00AB2A63"/>
    <w:rsid w:val="00C12031"/>
    <w:rsid w:val="00C52653"/>
    <w:rsid w:val="00C67F73"/>
    <w:rsid w:val="00D4449B"/>
    <w:rsid w:val="00DB538A"/>
    <w:rsid w:val="00DC4DDB"/>
    <w:rsid w:val="00F361D6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37EA8"/>
  <w15:chartTrackingRefBased/>
  <w15:docId w15:val="{740A7EB1-93B0-4E2F-B156-0E51ACC6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7F73"/>
    <w:rPr>
      <w:color w:val="808080"/>
    </w:rPr>
  </w:style>
  <w:style w:type="paragraph" w:styleId="ListParagraph">
    <w:name w:val="List Paragraph"/>
    <w:basedOn w:val="Normal"/>
    <w:uiPriority w:val="34"/>
    <w:qFormat/>
    <w:rsid w:val="002C04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2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3E8"/>
  </w:style>
  <w:style w:type="paragraph" w:styleId="Footer">
    <w:name w:val="footer"/>
    <w:basedOn w:val="Normal"/>
    <w:link w:val="FooterChar"/>
    <w:uiPriority w:val="99"/>
    <w:unhideWhenUsed/>
    <w:qFormat/>
    <w:rsid w:val="007C2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es%20Pamphile\OneDrive%20-%20PROSPERITY%20SOCIAL%20&amp;%20COMMUNITY%20DEVELOPMENT%20GROUP,%20INC\Documents\Custom%20Office%20Templates\PSCDG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PSCDG Letter Template</Template>
  <TotalTime>12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Pamphile</dc:creator>
  <cp:keywords/>
  <dc:description/>
  <cp:lastModifiedBy>Charles Pamphile</cp:lastModifiedBy>
  <cp:revision>5</cp:revision>
  <cp:lastPrinted>2021-11-09T16:38:00Z</cp:lastPrinted>
  <dcterms:created xsi:type="dcterms:W3CDTF">2023-11-20T18:37:00Z</dcterms:created>
  <dcterms:modified xsi:type="dcterms:W3CDTF">2024-02-09T22:21:00Z</dcterms:modified>
</cp:coreProperties>
</file>